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3760"/>
        <w:gridCol w:w="1161"/>
        <w:gridCol w:w="783"/>
        <w:gridCol w:w="1060"/>
        <w:gridCol w:w="777"/>
        <w:gridCol w:w="1423"/>
        <w:gridCol w:w="1276"/>
        <w:gridCol w:w="2801"/>
      </w:tblGrid>
      <w:tr w:rsidR="0007004F" w:rsidRPr="002438C8" w:rsidTr="0018792C">
        <w:tc>
          <w:tcPr>
            <w:tcW w:w="15843" w:type="dxa"/>
            <w:gridSpan w:val="10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18792C" w:rsidRPr="002438C8" w:rsidTr="0018792C">
        <w:trPr>
          <w:trHeight w:val="219"/>
        </w:trPr>
        <w:tc>
          <w:tcPr>
            <w:tcW w:w="907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895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37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1161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783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10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777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5500" w:type="dxa"/>
            <w:gridSpan w:val="3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18792C" w:rsidRPr="002438C8" w:rsidTr="0018792C">
        <w:trPr>
          <w:trHeight w:val="1895"/>
        </w:trPr>
        <w:tc>
          <w:tcPr>
            <w:tcW w:w="90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276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2801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Հաց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1170400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3080</w:t>
            </w:r>
          </w:p>
        </w:tc>
        <w:tc>
          <w:tcPr>
            <w:tcW w:w="142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r w:rsidRPr="0067528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r w:rsidRPr="0067528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r w:rsidRPr="0067528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r w:rsidRPr="0067528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</w:p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Ալյուր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23750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Մակարոն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91000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325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Կարագ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</w:t>
            </w:r>
            <w:proofErr w:type="gramStart"/>
            <w:r w:rsidRPr="00FB2488">
              <w:rPr>
                <w:rFonts w:ascii="GHEA Grapalat" w:hAnsi="GHEA Grapalat" w:cs="Calibri"/>
                <w:sz w:val="14"/>
                <w:szCs w:val="14"/>
              </w:rPr>
              <w:t>%::</w:t>
            </w:r>
            <w:proofErr w:type="gram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2424000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505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Պանիր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 Աշոցքի լոռի, արտադրող՝ &lt;&lt;Աշոցքի պանրի գործարան&gt;&gt; ԲԲԸ կամ Բորիսովկա, արտադրող՝ &lt;&lt;Բորիսովկա&gt;&gt; ՍՊԸ կամ Բիոկաթ, արտադրող՝ &lt;&lt;Բիոկաթ&gt;&gt; ՍՊԸ կամ Էլոլա, արտադրող՝  &lt;&lt;Էլոլա&gt;&gt;ՓԲԸ, կամ Կաթենի, արտադրող՝ &lt;&lt;Ա. Մելքոնյան&gt;&gt;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221200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79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Կաթ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Հատուկ թղթյա կամ պլաստմասե տարաներով, առանց բուսական յուղի պարունակության, պաստերացված կովի կաթ 3.2 % յուղայնությամբ: Ֆրրմային անվանումը</w:t>
            </w:r>
            <w:proofErr w:type="gramStart"/>
            <w:r w:rsidRPr="00FB2488">
              <w:rPr>
                <w:rFonts w:ascii="GHEA Grapalat" w:hAnsi="GHEA Grapalat" w:cs="Calibri"/>
                <w:sz w:val="14"/>
                <w:szCs w:val="14"/>
              </w:rPr>
              <w:t>՝  Բորիսովկա</w:t>
            </w:r>
            <w:proofErr w:type="gramEnd"/>
            <w:r w:rsidRPr="00FB2488">
              <w:rPr>
                <w:rFonts w:ascii="GHEA Grapalat" w:hAnsi="GHEA Grapalat" w:cs="Calibri"/>
                <w:sz w:val="14"/>
                <w:szCs w:val="14"/>
              </w:rPr>
              <w:t>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Արևածաղկի ձեթ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պահանջների։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լ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56250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Տավարի միս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1720000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Հավի միս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1400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132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Հավի կրծքամիս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հատ 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923000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Հավկիթ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224250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3450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Ոսպ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կանոնակարգերի պահանջների։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790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155630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Երկարավուն բրիձ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159000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Հնդկաձավար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110400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276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Ցորենաձավար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Ոլոռ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93150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Շաքարավազ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195700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515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Աղ՝մանր կերակրի 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18530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109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872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Տոմատի մածուկ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53000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Թեյ՝սև/տերևով/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Թեյ </w:t>
            </w:r>
            <w:proofErr w:type="gramStart"/>
            <w:r w:rsidRPr="00FB2488">
              <w:rPr>
                <w:rFonts w:ascii="GHEA Grapalat" w:hAnsi="GHEA Grapalat" w:cs="Calibri"/>
                <w:sz w:val="14"/>
                <w:szCs w:val="14"/>
              </w:rPr>
              <w:t>սև,՝</w:t>
            </w:r>
            <w:proofErr w:type="gram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տերևով,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39000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Կակաո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1533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Կոնֆետ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Կարամելային շոկոլադեպատ: Կակաո կաթի և կակաո յուղի պարունակությամբ: Թարմ, չպնդացած, կախված կոնֆետի տեսակից` խոնավության զանգվածային մասը` 4-25%-ից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277500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302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Կարտոֆիլ՝</w:t>
            </w:r>
            <w:r w:rsidR="009B27D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միջին չափսի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պոլիմերային պարկերով: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24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Սոխ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Բազուկ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Գազար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51000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Կաղամբ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133750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535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1694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Մանդարին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101750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1277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Բանան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231000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Խնձոր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138600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Սերկևիլ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  Մածուն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կաթից՝ առանց բուսական յուղի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416000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640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Պայմանագիրն ուժի մեջ մտնելու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300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33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Կանաչի խառը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87500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Ջեմ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121500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Լոբի հատիկավոր /կարմիր/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92400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890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Չորացած դափնետերև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Թթվասեր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պակաս: 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153900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897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38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Կաթնաշոռ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Կաթնաշոռ,՝ 7-9% յուղայնությամբ, հերմետիկ և գործարանային փաթեթավորմամբ, կամ  ալբումինային կաթնաշոռ 9%: Ֆիրմային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115900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Կարմիր պղպեղ աղացած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24500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Հալվա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Հալվա արևածաղկի, կալորիականությունը 553,4 կկալ 100գ,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55200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Հաճար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Բլղուր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43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Նարինջ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105000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Սպիտակաձավար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Թխվածքաբլիթ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Թարմ, կաթնահունց, շաքարահունց, խոնավությունը՝ 3%-ից մինչև 10%, շաքարի զանգվածային մասը՝ 20%-ից մինչև 27%, յուղայնությունը՝ 3%-ից մինչև 30%:  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190300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Հազար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Սմբուկ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Կիտրոն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59800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Վարսակի փաթիլներ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Վաֆլի /թխվածքաբլիթ/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Միջուկով կամ առանց միջուկի,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Կիտրոնի աղ/համեմունք/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Օրգանական եռհիմն օքսիթթու, ջրում լավ լուծվող, նախատեսված սննդի մեջ օգտագործելու համար: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0.5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Խտացրած կաթ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Կովի անարատ կաթից՝ առանց բուսական յուղի պարունակության և առանց փոխարինիչների: Անխառն խտացրած կաթ/цельное сгущенное молоко/, 380գ-ից մինչև 1 կգ-անոց տարաներով: Տարաները պետք է լինեն մետաղական և հերմետիկ փակված: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164300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Սև պղպեղ/աղացած,քաղցր/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1.3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Վարունգ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43750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Լոլիկ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52500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Քաղցր պղպեղ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26100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Ծիրան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Տանձ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Տանձ, պտղաբանական I խմբի,  անվնաս, առողջ և հյութալի: Անվտանգությունն ըստ «Սննդամթերքի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հասցեները կից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Կիվի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Վանիլին/համեմունք/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Կանաչ լոբի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Չամիչ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Կիսել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153450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Խմորիչ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0.5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Բալ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Սիսեռ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101500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67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Քաղցրաբլիթ պրյանիկ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Կաթնահունց, շաքարահունց, խոնավությունը`3%-ից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32250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Վերմիշել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37240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Մակարոնեղեն /լափշա/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27440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98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Մարմելադ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Էներգետիկ արժեքը 100մլ-ում՝ 308կկալ/1309կՋ, սննդային արժեքը 100մլ-ում՝ սպիտակուցներ՝ 0.1գ, ճարպեր՝ 0.1գ, ածխաջրեր՝ 76.7գ,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127600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88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Քացախ /խնձորի  քացախ/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հիգիենիկ նորմատիվների, իսկ մակնշումը`"Սննդամթերքի անվտանգության մասին" ՀՀ օրենքի 8-րդ հոդվածի</w:t>
            </w:r>
          </w:p>
        </w:tc>
        <w:tc>
          <w:tcPr>
            <w:tcW w:w="1161" w:type="dxa"/>
            <w:vAlign w:val="center"/>
          </w:tcPr>
          <w:p w:rsidR="00675286" w:rsidRPr="00563C55" w:rsidRDefault="00A24682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Իրիս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Կախված կոնֆետի տեսակից` խոնավության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զանգվածային մասը` 4-25 %-ից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83250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Պայմանագիրն ուժի մեջ մտնելու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74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Սխտոր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Թխվածքաբլիթ/կուրաբյե/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Կաթնահունց, շաքարահունց, խոնավությունը` 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206250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Կանաչ ոլոռ, չոր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675286" w:rsidRPr="00563C55" w:rsidRDefault="009B27D4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18792C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8792C">
              <w:rPr>
                <w:rFonts w:ascii="GHEA Grapalat" w:hAnsi="GHEA Grapalat" w:cs="Calibri"/>
                <w:sz w:val="14"/>
                <w:szCs w:val="14"/>
              </w:rPr>
              <w:t>77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Դեղձ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18792C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8792C">
              <w:rPr>
                <w:rFonts w:ascii="GHEA Grapalat" w:hAnsi="GHEA Grapalat" w:cs="Calibri"/>
                <w:sz w:val="14"/>
                <w:szCs w:val="14"/>
              </w:rPr>
              <w:t>78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Սալոր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003873" w:rsidTr="0018792C">
        <w:trPr>
          <w:trHeight w:val="246"/>
        </w:trPr>
        <w:tc>
          <w:tcPr>
            <w:tcW w:w="907" w:type="dxa"/>
            <w:vAlign w:val="center"/>
          </w:tcPr>
          <w:p w:rsidR="00675286" w:rsidRPr="0018792C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8792C">
              <w:rPr>
                <w:rFonts w:ascii="GHEA Grapalat" w:hAnsi="GHEA Grapalat" w:cs="Calibri"/>
                <w:sz w:val="14"/>
                <w:szCs w:val="14"/>
              </w:rPr>
              <w:t>79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Մրգահյութ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լ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371250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</w:tbl>
    <w:p w:rsidR="00A24682" w:rsidRDefault="00A24682" w:rsidP="0081371D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</w:p>
    <w:p w:rsidR="00750430" w:rsidRPr="00723B99" w:rsidRDefault="00750430" w:rsidP="00750430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750430" w:rsidRPr="00CA2E21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Գնորդի հետ համաձայնեցված օրը և ժամին: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: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A24682" w:rsidRDefault="0081371D" w:rsidP="0081371D">
      <w:pPr>
        <w:rPr>
          <w:rFonts w:ascii="GHEA Grapalat" w:hAnsi="GHEA Grapalat" w:cs="Sylfaen"/>
          <w:sz w:val="18"/>
          <w:szCs w:val="18"/>
          <w:lang w:val="hy-AM"/>
        </w:rPr>
      </w:pPr>
    </w:p>
    <w:p w:rsidR="002438C8" w:rsidRPr="00A24682" w:rsidRDefault="002438C8" w:rsidP="002438C8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2438C8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</w:p>
    <w:p w:rsidR="00903BC7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03873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8792C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75286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0430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C5C00"/>
    <w:rsid w:val="008D161C"/>
    <w:rsid w:val="008D1D8E"/>
    <w:rsid w:val="008D24BE"/>
    <w:rsid w:val="008D2E5B"/>
    <w:rsid w:val="00903BC7"/>
    <w:rsid w:val="009119A5"/>
    <w:rsid w:val="0092353C"/>
    <w:rsid w:val="00931C22"/>
    <w:rsid w:val="009B27D4"/>
    <w:rsid w:val="009B66AA"/>
    <w:rsid w:val="009C0C72"/>
    <w:rsid w:val="009D21B3"/>
    <w:rsid w:val="009E1F94"/>
    <w:rsid w:val="009F295C"/>
    <w:rsid w:val="009F2C50"/>
    <w:rsid w:val="00A24682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2488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605B7-628C-4590-9CD3-16B30DFB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14</Pages>
  <Words>6024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179</cp:revision>
  <cp:lastPrinted>2025-05-29T09:03:00Z</cp:lastPrinted>
  <dcterms:created xsi:type="dcterms:W3CDTF">2022-04-28T11:57:00Z</dcterms:created>
  <dcterms:modified xsi:type="dcterms:W3CDTF">2025-05-29T10:53:00Z</dcterms:modified>
</cp:coreProperties>
</file>